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1D437C6D" w:rsidR="00E00DFA" w:rsidRDefault="00BC0241" w:rsidP="006D64C7">
      <w:pPr>
        <w:ind w:right="-990"/>
        <w:rPr>
          <w:color w:val="0070C0"/>
          <w:sz w:val="28"/>
          <w:szCs w:val="28"/>
        </w:rPr>
      </w:pPr>
      <w:r w:rsidRPr="00E00605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3456BC83">
            <wp:simplePos x="0" y="0"/>
            <wp:positionH relativeFrom="column">
              <wp:posOffset>86995</wp:posOffset>
            </wp:positionH>
            <wp:positionV relativeFrom="paragraph">
              <wp:posOffset>0</wp:posOffset>
            </wp:positionV>
            <wp:extent cx="2352675" cy="1322705"/>
            <wp:effectExtent l="0" t="0" r="0" b="0"/>
            <wp:wrapThrough wrapText="bothSides">
              <wp:wrapPolygon edited="0">
                <wp:start x="0" y="0"/>
                <wp:lineTo x="0" y="21361"/>
                <wp:lineTo x="21454" y="21361"/>
                <wp:lineTo x="214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05" w:rsidRPr="00E00605">
        <w:rPr>
          <w:color w:val="0070C0"/>
          <w:sz w:val="28"/>
          <w:szCs w:val="28"/>
        </w:rPr>
        <w:t>*</w:t>
      </w:r>
      <w:r w:rsidR="00733ACF">
        <w:rPr>
          <w:color w:val="0070C0"/>
          <w:sz w:val="28"/>
          <w:szCs w:val="28"/>
        </w:rPr>
        <w:t>Habakkuk</w:t>
      </w:r>
      <w:r w:rsidR="00E00605" w:rsidRPr="00E00605">
        <w:rPr>
          <w:color w:val="0070C0"/>
          <w:sz w:val="28"/>
          <w:szCs w:val="28"/>
        </w:rPr>
        <w:t xml:space="preserve"> means </w:t>
      </w:r>
      <w:r w:rsidR="00733ACF">
        <w:rPr>
          <w:color w:val="0070C0"/>
          <w:sz w:val="28"/>
          <w:szCs w:val="28"/>
        </w:rPr>
        <w:t xml:space="preserve">One Who Embraces or clings. </w:t>
      </w:r>
    </w:p>
    <w:p w14:paraId="13BF73FC" w14:textId="2D0744F9" w:rsidR="00733ACF" w:rsidRDefault="00733ACF" w:rsidP="006D64C7">
      <w:pPr>
        <w:ind w:right="-99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The Prophet </w:t>
      </w:r>
      <w:r w:rsidR="00910680">
        <w:rPr>
          <w:color w:val="0070C0"/>
          <w:sz w:val="28"/>
          <w:szCs w:val="28"/>
        </w:rPr>
        <w:t>clings</w:t>
      </w:r>
      <w:r>
        <w:rPr>
          <w:color w:val="0070C0"/>
          <w:sz w:val="28"/>
          <w:szCs w:val="28"/>
        </w:rPr>
        <w:t xml:space="preserve"> firmly to God regardless of what </w:t>
      </w:r>
      <w:r w:rsidR="00994A55">
        <w:rPr>
          <w:color w:val="0070C0"/>
          <w:sz w:val="28"/>
          <w:szCs w:val="28"/>
        </w:rPr>
        <w:t xml:space="preserve">is </w:t>
      </w:r>
      <w:r>
        <w:rPr>
          <w:color w:val="0070C0"/>
          <w:sz w:val="28"/>
          <w:szCs w:val="28"/>
        </w:rPr>
        <w:t>happen</w:t>
      </w:r>
      <w:r w:rsidR="00994A55">
        <w:rPr>
          <w:color w:val="0070C0"/>
          <w:sz w:val="28"/>
          <w:szCs w:val="28"/>
        </w:rPr>
        <w:t>ing</w:t>
      </w:r>
      <w:r>
        <w:rPr>
          <w:color w:val="0070C0"/>
          <w:sz w:val="28"/>
          <w:szCs w:val="28"/>
        </w:rPr>
        <w:t xml:space="preserve"> </w:t>
      </w:r>
      <w:r w:rsidR="00994A55">
        <w:rPr>
          <w:color w:val="0070C0"/>
          <w:sz w:val="28"/>
          <w:szCs w:val="28"/>
        </w:rPr>
        <w:t>in his culture</w:t>
      </w:r>
      <w:r>
        <w:rPr>
          <w:color w:val="0070C0"/>
          <w:sz w:val="28"/>
          <w:szCs w:val="28"/>
        </w:rPr>
        <w:t>.</w:t>
      </w:r>
      <w:r w:rsidR="00910680">
        <w:rPr>
          <w:color w:val="0070C0"/>
          <w:sz w:val="28"/>
          <w:szCs w:val="28"/>
        </w:rPr>
        <w:t xml:space="preserve"> </w:t>
      </w:r>
      <w:r w:rsidR="00E32F65">
        <w:rPr>
          <w:color w:val="0070C0"/>
          <w:sz w:val="28"/>
          <w:szCs w:val="28"/>
        </w:rPr>
        <w:t>607 B.C.</w:t>
      </w:r>
    </w:p>
    <w:p w14:paraId="0948FBBB" w14:textId="77777777" w:rsidR="00674B3E" w:rsidRDefault="00674B3E" w:rsidP="006D64C7">
      <w:pPr>
        <w:ind w:right="-990"/>
        <w:rPr>
          <w:color w:val="0070C0"/>
          <w:sz w:val="28"/>
          <w:szCs w:val="28"/>
        </w:rPr>
      </w:pPr>
    </w:p>
    <w:p w14:paraId="70F60858" w14:textId="5DF922AB" w:rsidR="001C4810" w:rsidRDefault="001C4810" w:rsidP="00FF53DE">
      <w:pPr>
        <w:ind w:right="-360"/>
        <w:rPr>
          <w:color w:val="0070C0"/>
          <w:sz w:val="28"/>
          <w:szCs w:val="28"/>
        </w:rPr>
      </w:pPr>
    </w:p>
    <w:p w14:paraId="27354B64" w14:textId="77777777" w:rsidR="005E6741" w:rsidRPr="005E6741" w:rsidRDefault="005E6741" w:rsidP="005E6741">
      <w:pPr>
        <w:ind w:right="-81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117E5E25" w14:textId="77777777" w:rsidR="00B666A2" w:rsidRDefault="00B666A2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0CA3DA47" w14:textId="532D1B6F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AF5A3E">
        <w:rPr>
          <w:rFonts w:ascii="Arial Narrow" w:hAnsi="Arial Narrow" w:cs="Arial"/>
          <w:i/>
          <w:iCs/>
          <w:color w:val="0070C0"/>
          <w:sz w:val="32"/>
          <w:szCs w:val="32"/>
        </w:rPr>
        <w:t>Corrections, vision, pride, and faith</w:t>
      </w:r>
      <w:r w:rsidR="00DD111E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132DE510" w14:textId="27F79819" w:rsidR="00A9770F" w:rsidRPr="00A9770F" w:rsidRDefault="005867FA" w:rsidP="00A9770F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733AC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Habakkuk </w:t>
      </w:r>
      <w:r w:rsidR="00FE76BD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5C1933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will stand my watch</w:t>
      </w:r>
      <w:r w:rsid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set myself on the rampart,</w:t>
      </w:r>
      <w:r w:rsid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watch to see what He will say to me,</w:t>
      </w:r>
      <w:r w:rsid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what I will answer when I am corrected.</w:t>
      </w:r>
    </w:p>
    <w:p w14:paraId="1F7505B1" w14:textId="4B1E5141" w:rsidR="00A9770F" w:rsidRPr="00A9770F" w:rsidRDefault="00A9770F" w:rsidP="00A9770F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D111E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Then the LORD answered me and said: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“Write the vision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make it plain on tablets,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hat he may run who reads it.</w:t>
      </w:r>
    </w:p>
    <w:p w14:paraId="437679B1" w14:textId="00A1F2B3" w:rsidR="00A9770F" w:rsidRPr="00A9770F" w:rsidRDefault="00A9770F" w:rsidP="00A9770F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D111E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the vision is yet for an appointed time;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 at the end it will speak, and it will not lie.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Though it tarries, wait for it;</w:t>
      </w:r>
    </w:p>
    <w:p w14:paraId="658C79B1" w14:textId="1833173C" w:rsidR="00BE2E2A" w:rsidRPr="00903442" w:rsidRDefault="00A9770F" w:rsidP="00A9770F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Because it will surely come,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 will not tarry.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D111E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“Behold the proud,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is soul is not upright in him;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 the just shall live by his faith.</w:t>
      </w:r>
    </w:p>
    <w:p w14:paraId="35995D9E" w14:textId="74CB3790" w:rsidR="00E11065" w:rsidRPr="00A23490" w:rsidRDefault="00E1106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3C150AC" w14:textId="240D9C3E" w:rsidR="00D3576C" w:rsidRDefault="00C739B7" w:rsidP="000A350D">
      <w:pPr>
        <w:ind w:right="-90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AF5A3E">
        <w:rPr>
          <w:rFonts w:ascii="Arial Narrow" w:hAnsi="Arial Narrow"/>
          <w:color w:val="C00000"/>
        </w:rPr>
        <w:t xml:space="preserve"> </w:t>
      </w:r>
      <w:r w:rsidR="00DF5461">
        <w:rPr>
          <w:rFonts w:ascii="Arial Narrow" w:hAnsi="Arial Narrow"/>
          <w:b/>
          <w:bCs/>
          <w:color w:val="000000" w:themeColor="text1"/>
        </w:rPr>
        <w:t xml:space="preserve">A </w:t>
      </w:r>
      <w:r w:rsidR="00AF5A3E">
        <w:rPr>
          <w:rFonts w:ascii="Arial Narrow" w:hAnsi="Arial Narrow"/>
          <w:b/>
          <w:bCs/>
          <w:color w:val="000000" w:themeColor="text1"/>
        </w:rPr>
        <w:t>person of faith who is willing to be corrected.</w:t>
      </w:r>
      <w:r w:rsidR="00C90DD3">
        <w:rPr>
          <w:rFonts w:ascii="Arial Narrow" w:hAnsi="Arial Narrow"/>
          <w:b/>
          <w:bCs/>
          <w:color w:val="000000" w:themeColor="text1"/>
        </w:rPr>
        <w:t xml:space="preserve"> They will understand appointed times.</w:t>
      </w:r>
    </w:p>
    <w:p w14:paraId="0A9FA725" w14:textId="77777777" w:rsidR="00DF5461" w:rsidRDefault="00DF5461" w:rsidP="000A350D">
      <w:pPr>
        <w:ind w:right="-900"/>
        <w:rPr>
          <w:rFonts w:ascii="Arial Narrow" w:hAnsi="Arial Narrow"/>
          <w:color w:val="0070C0"/>
          <w:sz w:val="10"/>
          <w:szCs w:val="10"/>
        </w:rPr>
      </w:pPr>
    </w:p>
    <w:p w14:paraId="0BC7B306" w14:textId="258897A2" w:rsidR="0001554D" w:rsidRDefault="00AF5A3E" w:rsidP="008959D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A correctable person </w:t>
      </w:r>
      <w:r w:rsidRPr="003350CC">
        <w:rPr>
          <w:rFonts w:ascii="Arial Narrow" w:hAnsi="Arial Narrow"/>
          <w:b/>
          <w:bCs/>
          <w:color w:val="0070C0"/>
        </w:rPr>
        <w:t>wants</w:t>
      </w:r>
      <w:r>
        <w:rPr>
          <w:rFonts w:ascii="Arial Narrow" w:hAnsi="Arial Narrow"/>
          <w:color w:val="0070C0"/>
        </w:rPr>
        <w:t xml:space="preserve"> God to speak to them.</w:t>
      </w:r>
    </w:p>
    <w:p w14:paraId="6E71BCC5" w14:textId="77777777" w:rsidR="00AF5A3E" w:rsidRDefault="00AF5A3E" w:rsidP="008959DC">
      <w:pPr>
        <w:ind w:right="-720"/>
        <w:rPr>
          <w:rFonts w:ascii="Arial Narrow" w:hAnsi="Arial Narrow"/>
          <w:color w:val="0070C0"/>
        </w:rPr>
      </w:pPr>
    </w:p>
    <w:p w14:paraId="3A9619C8" w14:textId="4F74C251" w:rsidR="00AF5A3E" w:rsidRPr="00AF5A3E" w:rsidRDefault="00AF5A3E" w:rsidP="008959D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A correctable person </w:t>
      </w:r>
      <w:r w:rsidRPr="003350CC">
        <w:rPr>
          <w:rFonts w:ascii="Arial Narrow" w:hAnsi="Arial Narrow"/>
          <w:b/>
          <w:bCs/>
          <w:color w:val="0070C0"/>
        </w:rPr>
        <w:t>accepts</w:t>
      </w:r>
      <w:r>
        <w:rPr>
          <w:rFonts w:ascii="Arial Narrow" w:hAnsi="Arial Narrow"/>
          <w:color w:val="0070C0"/>
        </w:rPr>
        <w:t xml:space="preserve"> the truth even if it hurts.</w:t>
      </w:r>
    </w:p>
    <w:p w14:paraId="40C65500" w14:textId="77777777" w:rsidR="002D1E10" w:rsidRDefault="002D1E10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09B2E55A" w14:textId="77777777" w:rsidR="002D1E10" w:rsidRDefault="002D1E10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61E1AACB" w14:textId="6346E0CF" w:rsidR="002D1E10" w:rsidRPr="00AF5A3E" w:rsidRDefault="00AF5A3E" w:rsidP="008959DC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V:2-3 </w:t>
      </w:r>
      <w:r>
        <w:rPr>
          <w:rFonts w:ascii="Arial Narrow" w:hAnsi="Arial Narrow"/>
          <w:b/>
          <w:bCs/>
          <w:color w:val="000000" w:themeColor="text1"/>
        </w:rPr>
        <w:t xml:space="preserve">When God speaks and directs, </w:t>
      </w:r>
      <w:r w:rsidR="003350CC">
        <w:rPr>
          <w:rFonts w:ascii="Arial Narrow" w:hAnsi="Arial Narrow"/>
          <w:b/>
          <w:bCs/>
          <w:color w:val="000000" w:themeColor="text1"/>
        </w:rPr>
        <w:t>He makes</w:t>
      </w:r>
      <w:r>
        <w:rPr>
          <w:rFonts w:ascii="Arial Narrow" w:hAnsi="Arial Narrow"/>
          <w:b/>
          <w:bCs/>
          <w:color w:val="000000" w:themeColor="text1"/>
        </w:rPr>
        <w:t xml:space="preserve"> it visible and </w:t>
      </w:r>
      <w:r w:rsidR="00F55CB5">
        <w:rPr>
          <w:rFonts w:ascii="Arial Narrow" w:hAnsi="Arial Narrow"/>
          <w:b/>
          <w:bCs/>
          <w:color w:val="000000" w:themeColor="text1"/>
        </w:rPr>
        <w:t>permanent</w:t>
      </w:r>
      <w:r>
        <w:rPr>
          <w:rFonts w:ascii="Arial Narrow" w:hAnsi="Arial Narrow"/>
          <w:b/>
          <w:bCs/>
          <w:color w:val="000000" w:themeColor="text1"/>
        </w:rPr>
        <w:t xml:space="preserve"> to others.</w:t>
      </w:r>
    </w:p>
    <w:p w14:paraId="333C7AF9" w14:textId="77777777" w:rsidR="002D1E10" w:rsidRDefault="002D1E10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23096395" w14:textId="3722AD6C" w:rsidR="00AF5A3E" w:rsidRDefault="000213D1" w:rsidP="008959DC">
      <w:pPr>
        <w:ind w:right="-720"/>
        <w:rPr>
          <w:rFonts w:ascii="Arial Narrow" w:hAnsi="Arial Narrow"/>
          <w:color w:val="0070C0"/>
        </w:rPr>
      </w:pPr>
      <w:r w:rsidRPr="00C90DD3">
        <w:rPr>
          <w:rFonts w:ascii="Arial Narrow" w:hAnsi="Arial Narrow"/>
          <w:b/>
          <w:bCs/>
          <w:color w:val="0070C0"/>
        </w:rPr>
        <w:t xml:space="preserve">Until you </w:t>
      </w:r>
      <w:r w:rsidR="00C90DD3" w:rsidRPr="00C90DD3">
        <w:rPr>
          <w:rFonts w:ascii="Arial Narrow" w:hAnsi="Arial Narrow"/>
          <w:b/>
          <w:bCs/>
          <w:color w:val="0070C0"/>
        </w:rPr>
        <w:t>know</w:t>
      </w:r>
      <w:r w:rsidRPr="00C90DD3">
        <w:rPr>
          <w:rFonts w:ascii="Arial Narrow" w:hAnsi="Arial Narrow"/>
          <w:b/>
          <w:bCs/>
          <w:color w:val="0070C0"/>
        </w:rPr>
        <w:t xml:space="preserve"> God’s direction</w:t>
      </w:r>
      <w:r w:rsidR="00F55CB5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color w:val="0070C0"/>
        </w:rPr>
        <w:t xml:space="preserve"> keep waiting on the Lord.</w:t>
      </w:r>
      <w:r w:rsidR="00C90DD3">
        <w:rPr>
          <w:rFonts w:ascii="Arial Narrow" w:hAnsi="Arial Narrow"/>
          <w:color w:val="0070C0"/>
        </w:rPr>
        <w:t xml:space="preserve"> (Understanding the </w:t>
      </w:r>
      <w:r w:rsidR="00F55CB5">
        <w:rPr>
          <w:rFonts w:ascii="Arial Narrow" w:hAnsi="Arial Narrow"/>
          <w:color w:val="0070C0"/>
        </w:rPr>
        <w:t>way</w:t>
      </w:r>
      <w:r w:rsidR="00C90DD3">
        <w:rPr>
          <w:rFonts w:ascii="Arial Narrow" w:hAnsi="Arial Narrow"/>
          <w:color w:val="0070C0"/>
        </w:rPr>
        <w:t xml:space="preserve"> may come later</w:t>
      </w:r>
      <w:r w:rsidR="00F55CB5">
        <w:rPr>
          <w:rFonts w:ascii="Arial Narrow" w:hAnsi="Arial Narrow"/>
          <w:color w:val="0070C0"/>
        </w:rPr>
        <w:t>,</w:t>
      </w:r>
      <w:r w:rsidR="00C90DD3">
        <w:rPr>
          <w:rFonts w:ascii="Arial Narrow" w:hAnsi="Arial Narrow"/>
          <w:color w:val="0070C0"/>
        </w:rPr>
        <w:t xml:space="preserve"> so don’t wait for total understanding.)</w:t>
      </w:r>
    </w:p>
    <w:p w14:paraId="69BF0D0D" w14:textId="77777777" w:rsidR="000213D1" w:rsidRDefault="000213D1" w:rsidP="008959DC">
      <w:pPr>
        <w:ind w:right="-720"/>
        <w:rPr>
          <w:rFonts w:ascii="Arial Narrow" w:hAnsi="Arial Narrow"/>
          <w:color w:val="0070C0"/>
        </w:rPr>
      </w:pPr>
    </w:p>
    <w:p w14:paraId="6A1103B6" w14:textId="4863D868" w:rsidR="000213D1" w:rsidRPr="000213D1" w:rsidRDefault="000213D1" w:rsidP="008959DC">
      <w:pPr>
        <w:ind w:right="-720"/>
        <w:rPr>
          <w:rFonts w:ascii="Arial Narrow" w:hAnsi="Arial Narrow"/>
          <w:color w:val="0070C0"/>
        </w:rPr>
      </w:pPr>
      <w:r w:rsidRPr="00C90DD3">
        <w:rPr>
          <w:rFonts w:ascii="Arial Narrow" w:hAnsi="Arial Narrow"/>
          <w:b/>
          <w:bCs/>
          <w:color w:val="0070C0"/>
        </w:rPr>
        <w:t>God never author’s confusion or a lie</w:t>
      </w:r>
      <w:r>
        <w:rPr>
          <w:rFonts w:ascii="Arial Narrow" w:hAnsi="Arial Narrow"/>
          <w:color w:val="0070C0"/>
        </w:rPr>
        <w:t>. If you believe anything that contradicts His Word (The Bible)</w:t>
      </w:r>
      <w:r w:rsidR="00F55CB5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It’s not from God.</w:t>
      </w:r>
    </w:p>
    <w:p w14:paraId="0A9B3890" w14:textId="77777777" w:rsidR="002D1E10" w:rsidRDefault="002D1E10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73C3519A" w14:textId="77777777" w:rsidR="008B1A0B" w:rsidRDefault="008B1A0B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20B06AA3" w14:textId="3971F542" w:rsidR="00E32F65" w:rsidRDefault="00E32F65" w:rsidP="005A61C1">
      <w:pPr>
        <w:ind w:right="-450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 xml:space="preserve">V:4 </w:t>
      </w:r>
      <w:r w:rsidR="00DD111E">
        <w:rPr>
          <w:rFonts w:ascii="Arial Narrow" w:hAnsi="Arial Narrow"/>
          <w:b/>
          <w:bCs/>
          <w:color w:val="000000" w:themeColor="text1"/>
          <w:sz w:val="22"/>
          <w:szCs w:val="22"/>
        </w:rPr>
        <w:t>Understanding the</w:t>
      </w:r>
      <w:r w:rsidR="000213D1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spirit of</w:t>
      </w:r>
      <w:r w:rsidR="00DD111E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pride vs</w:t>
      </w:r>
      <w:r w:rsidR="00F55CB5">
        <w:rPr>
          <w:rFonts w:ascii="Arial Narrow" w:hAnsi="Arial Narrow"/>
          <w:b/>
          <w:bCs/>
          <w:color w:val="000000" w:themeColor="text1"/>
          <w:sz w:val="22"/>
          <w:szCs w:val="22"/>
        </w:rPr>
        <w:t>.</w:t>
      </w:r>
      <w:r w:rsidR="00DD111E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Living by faith.</w:t>
      </w:r>
    </w:p>
    <w:p w14:paraId="1818E5FA" w14:textId="77777777" w:rsidR="00AF5A3E" w:rsidRPr="00AF5A3E" w:rsidRDefault="00AF5A3E" w:rsidP="005A61C1">
      <w:pPr>
        <w:ind w:right="-45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403225D3" w14:textId="1F2806AB" w:rsidR="00DD111E" w:rsidRPr="000213D1" w:rsidRDefault="00DD111E" w:rsidP="005A61C1">
      <w:pPr>
        <w:ind w:right="-450"/>
        <w:rPr>
          <w:rFonts w:ascii="Arial Narrow" w:hAnsi="Arial Narrow"/>
          <w:color w:val="0070C0"/>
        </w:rPr>
      </w:pPr>
      <w:r w:rsidRPr="000213D1">
        <w:rPr>
          <w:rFonts w:ascii="Arial Narrow" w:hAnsi="Arial Narrow"/>
          <w:color w:val="0070C0"/>
        </w:rPr>
        <w:t xml:space="preserve">Christians who live by their </w:t>
      </w:r>
      <w:r w:rsidRPr="003350CC">
        <w:rPr>
          <w:rFonts w:ascii="Arial Narrow" w:hAnsi="Arial Narrow"/>
          <w:b/>
          <w:bCs/>
          <w:color w:val="0070C0"/>
        </w:rPr>
        <w:t>devotion</w:t>
      </w:r>
      <w:r w:rsidRPr="000213D1">
        <w:rPr>
          <w:rFonts w:ascii="Arial Narrow" w:hAnsi="Arial Narrow"/>
          <w:color w:val="0070C0"/>
        </w:rPr>
        <w:t xml:space="preserve"> can be led astray</w:t>
      </w:r>
      <w:r w:rsidR="00F55CB5">
        <w:rPr>
          <w:rFonts w:ascii="Arial Narrow" w:hAnsi="Arial Narrow"/>
          <w:color w:val="0070C0"/>
        </w:rPr>
        <w:t xml:space="preserve"> by the power of commitment</w:t>
      </w:r>
      <w:r w:rsidRPr="000213D1">
        <w:rPr>
          <w:rFonts w:ascii="Arial Narrow" w:hAnsi="Arial Narrow"/>
          <w:color w:val="0070C0"/>
        </w:rPr>
        <w:t>.</w:t>
      </w:r>
    </w:p>
    <w:p w14:paraId="400F02A4" w14:textId="6F78737B" w:rsidR="00DD111E" w:rsidRPr="000213D1" w:rsidRDefault="00DD111E" w:rsidP="005A61C1">
      <w:pPr>
        <w:ind w:right="-450"/>
        <w:rPr>
          <w:rFonts w:ascii="Arial Narrow" w:hAnsi="Arial Narrow"/>
          <w:color w:val="0070C0"/>
        </w:rPr>
      </w:pPr>
      <w:r w:rsidRPr="000213D1">
        <w:rPr>
          <w:rFonts w:ascii="Arial Narrow" w:hAnsi="Arial Narrow"/>
          <w:color w:val="0070C0"/>
        </w:rPr>
        <w:t xml:space="preserve">Christians who live by their </w:t>
      </w:r>
      <w:r w:rsidRPr="003350CC">
        <w:rPr>
          <w:rFonts w:ascii="Arial Narrow" w:hAnsi="Arial Narrow"/>
          <w:b/>
          <w:bCs/>
          <w:color w:val="0070C0"/>
        </w:rPr>
        <w:t>works</w:t>
      </w:r>
      <w:r w:rsidRPr="000213D1">
        <w:rPr>
          <w:rFonts w:ascii="Arial Narrow" w:hAnsi="Arial Narrow"/>
          <w:color w:val="0070C0"/>
        </w:rPr>
        <w:t xml:space="preserve"> will become discouraged.</w:t>
      </w:r>
    </w:p>
    <w:p w14:paraId="5C2B3C75" w14:textId="543F1135" w:rsidR="00DD111E" w:rsidRPr="000213D1" w:rsidRDefault="00DD111E" w:rsidP="005A61C1">
      <w:pPr>
        <w:ind w:right="-450"/>
        <w:rPr>
          <w:rFonts w:ascii="Arial Narrow" w:hAnsi="Arial Narrow"/>
          <w:color w:val="0070C0"/>
        </w:rPr>
      </w:pPr>
      <w:r w:rsidRPr="000213D1">
        <w:rPr>
          <w:rFonts w:ascii="Arial Narrow" w:hAnsi="Arial Narrow"/>
          <w:color w:val="0070C0"/>
        </w:rPr>
        <w:t xml:space="preserve">Christians who live by their </w:t>
      </w:r>
      <w:r w:rsidRPr="003350CC">
        <w:rPr>
          <w:rFonts w:ascii="Arial Narrow" w:hAnsi="Arial Narrow"/>
          <w:color w:val="0070C0"/>
        </w:rPr>
        <w:t>f</w:t>
      </w:r>
      <w:r w:rsidRPr="003350CC">
        <w:rPr>
          <w:rFonts w:ascii="Arial Narrow" w:hAnsi="Arial Narrow"/>
          <w:b/>
          <w:bCs/>
          <w:color w:val="0070C0"/>
        </w:rPr>
        <w:t>eelings</w:t>
      </w:r>
      <w:r w:rsidRPr="000213D1">
        <w:rPr>
          <w:rFonts w:ascii="Arial Narrow" w:hAnsi="Arial Narrow"/>
          <w:color w:val="0070C0"/>
        </w:rPr>
        <w:t xml:space="preserve"> will </w:t>
      </w:r>
      <w:r w:rsidR="00AF5A3E" w:rsidRPr="000213D1">
        <w:rPr>
          <w:rFonts w:ascii="Arial Narrow" w:hAnsi="Arial Narrow"/>
          <w:color w:val="0070C0"/>
        </w:rPr>
        <w:t>become depressed.</w:t>
      </w:r>
    </w:p>
    <w:p w14:paraId="6EEADEB2" w14:textId="1C065804" w:rsidR="00AF5A3E" w:rsidRDefault="00AF5A3E" w:rsidP="005A61C1">
      <w:pPr>
        <w:ind w:right="-450"/>
        <w:rPr>
          <w:rFonts w:ascii="Arial Narrow" w:hAnsi="Arial Narrow"/>
          <w:color w:val="0070C0"/>
        </w:rPr>
      </w:pPr>
      <w:r w:rsidRPr="000213D1">
        <w:rPr>
          <w:rFonts w:ascii="Arial Narrow" w:hAnsi="Arial Narrow"/>
          <w:color w:val="0070C0"/>
        </w:rPr>
        <w:t xml:space="preserve">Christians who live by their </w:t>
      </w:r>
      <w:r w:rsidRPr="003350CC">
        <w:rPr>
          <w:rFonts w:ascii="Arial Narrow" w:hAnsi="Arial Narrow"/>
          <w:b/>
          <w:bCs/>
          <w:color w:val="0070C0"/>
        </w:rPr>
        <w:t>circumstances</w:t>
      </w:r>
      <w:r w:rsidRPr="000213D1">
        <w:rPr>
          <w:rFonts w:ascii="Arial Narrow" w:hAnsi="Arial Narrow"/>
          <w:color w:val="0070C0"/>
        </w:rPr>
        <w:t xml:space="preserve"> will look by-polar.</w:t>
      </w:r>
    </w:p>
    <w:p w14:paraId="79F0F44B" w14:textId="77777777" w:rsidR="000213D1" w:rsidRDefault="000213D1" w:rsidP="005A61C1">
      <w:pPr>
        <w:ind w:right="-450"/>
        <w:rPr>
          <w:rFonts w:ascii="Arial Narrow" w:hAnsi="Arial Narrow"/>
          <w:color w:val="0070C0"/>
        </w:rPr>
      </w:pPr>
    </w:p>
    <w:p w14:paraId="541E21E3" w14:textId="274E387D" w:rsidR="000213D1" w:rsidRPr="000213D1" w:rsidRDefault="000213D1" w:rsidP="005A61C1">
      <w:pPr>
        <w:ind w:right="-450"/>
        <w:rPr>
          <w:rFonts w:ascii="Arial Narrow" w:hAnsi="Arial Narrow"/>
          <w:color w:val="0070C0"/>
        </w:rPr>
      </w:pPr>
      <w:r w:rsidRPr="000213D1">
        <w:rPr>
          <w:rFonts w:ascii="Arial Narrow" w:hAnsi="Arial Narrow"/>
          <w:b/>
          <w:bCs/>
          <w:color w:val="0070C0"/>
        </w:rPr>
        <w:t>The spirit of pride</w:t>
      </w:r>
      <w:r>
        <w:rPr>
          <w:rFonts w:ascii="Arial Narrow" w:hAnsi="Arial Narrow"/>
          <w:color w:val="0070C0"/>
        </w:rPr>
        <w:t xml:space="preserve"> comes in many forms. The rich, the poor, the </w:t>
      </w:r>
      <w:r w:rsidR="00F55CB5">
        <w:rPr>
          <w:rFonts w:ascii="Arial Narrow" w:hAnsi="Arial Narrow"/>
          <w:color w:val="0070C0"/>
        </w:rPr>
        <w:t>talented</w:t>
      </w:r>
      <w:r>
        <w:rPr>
          <w:rFonts w:ascii="Arial Narrow" w:hAnsi="Arial Narrow"/>
          <w:color w:val="0070C0"/>
        </w:rPr>
        <w:t xml:space="preserve">, </w:t>
      </w:r>
      <w:r w:rsidR="00F55CB5">
        <w:rPr>
          <w:rFonts w:ascii="Arial Narrow" w:hAnsi="Arial Narrow"/>
          <w:color w:val="0070C0"/>
        </w:rPr>
        <w:t xml:space="preserve">and </w:t>
      </w:r>
      <w:r>
        <w:rPr>
          <w:rFonts w:ascii="Arial Narrow" w:hAnsi="Arial Narrow"/>
          <w:color w:val="0070C0"/>
        </w:rPr>
        <w:t xml:space="preserve">the less </w:t>
      </w:r>
      <w:r w:rsidR="00F55CB5">
        <w:rPr>
          <w:rFonts w:ascii="Arial Narrow" w:hAnsi="Arial Narrow"/>
          <w:color w:val="0070C0"/>
        </w:rPr>
        <w:t>talented</w:t>
      </w:r>
      <w:r>
        <w:rPr>
          <w:rFonts w:ascii="Arial Narrow" w:hAnsi="Arial Narrow"/>
          <w:color w:val="0070C0"/>
        </w:rPr>
        <w:t xml:space="preserve"> ha</w:t>
      </w:r>
      <w:r w:rsidR="00F55CB5">
        <w:rPr>
          <w:rFonts w:ascii="Arial Narrow" w:hAnsi="Arial Narrow"/>
          <w:color w:val="0070C0"/>
        </w:rPr>
        <w:t>ve</w:t>
      </w:r>
      <w:r>
        <w:rPr>
          <w:rFonts w:ascii="Arial Narrow" w:hAnsi="Arial Narrow"/>
          <w:color w:val="0070C0"/>
        </w:rPr>
        <w:t xml:space="preserve"> pride in their work ethic, the unbeliever in their unbelief, the simple person in their simplicity, the intellect in their learning, and the counter-cultural person in their revolutionary status. ~ David Guzik </w:t>
      </w:r>
    </w:p>
    <w:p w14:paraId="25DA4DD8" w14:textId="77777777" w:rsidR="00AE6E50" w:rsidRDefault="00AE6E50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233D0C83" w14:textId="77777777" w:rsidR="000213D1" w:rsidRPr="005200A9" w:rsidRDefault="000213D1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74934DB7" w14:textId="094E736A" w:rsidR="001F76D9" w:rsidRPr="004444D9" w:rsidRDefault="00D82E09" w:rsidP="00D82E09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DD111E">
        <w:rPr>
          <w:rFonts w:ascii="Arial Narrow" w:hAnsi="Arial Narrow"/>
          <w:i/>
          <w:iCs/>
          <w:color w:val="0070C0"/>
          <w:sz w:val="32"/>
          <w:szCs w:val="32"/>
        </w:rPr>
        <w:t xml:space="preserve">How God dealt </w:t>
      </w:r>
      <w:r w:rsidR="00AF5A3E">
        <w:rPr>
          <w:rFonts w:ascii="Arial Narrow" w:hAnsi="Arial Narrow"/>
          <w:i/>
          <w:iCs/>
          <w:color w:val="0070C0"/>
          <w:sz w:val="32"/>
          <w:szCs w:val="32"/>
        </w:rPr>
        <w:t xml:space="preserve">with </w:t>
      </w:r>
      <w:r w:rsidR="00DD111E">
        <w:rPr>
          <w:rFonts w:ascii="Arial Narrow" w:hAnsi="Arial Narrow"/>
          <w:i/>
          <w:iCs/>
          <w:color w:val="0070C0"/>
          <w:sz w:val="32"/>
          <w:szCs w:val="32"/>
        </w:rPr>
        <w:t xml:space="preserve">and will deal with </w:t>
      </w:r>
      <w:r w:rsidR="00AF5A3E">
        <w:rPr>
          <w:rFonts w:ascii="Arial Narrow" w:hAnsi="Arial Narrow"/>
          <w:i/>
          <w:iCs/>
          <w:color w:val="0070C0"/>
          <w:sz w:val="32"/>
          <w:szCs w:val="32"/>
        </w:rPr>
        <w:t>“</w:t>
      </w:r>
      <w:r w:rsidR="00DD111E">
        <w:rPr>
          <w:rFonts w:ascii="Arial Narrow" w:hAnsi="Arial Narrow"/>
          <w:i/>
          <w:iCs/>
          <w:color w:val="0070C0"/>
          <w:sz w:val="32"/>
          <w:szCs w:val="32"/>
        </w:rPr>
        <w:t>The Proud</w:t>
      </w:r>
      <w:r w:rsidR="00F55CB5">
        <w:rPr>
          <w:rFonts w:ascii="Arial Narrow" w:hAnsi="Arial Narrow"/>
          <w:i/>
          <w:iCs/>
          <w:color w:val="0070C0"/>
          <w:sz w:val="32"/>
          <w:szCs w:val="32"/>
        </w:rPr>
        <w:t>.”</w:t>
      </w:r>
      <w:r w:rsidR="00172042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207B1966" w14:textId="43AE2E29" w:rsidR="00A9770F" w:rsidRPr="00A9770F" w:rsidRDefault="00D82E09" w:rsidP="00A9770F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170FCD">
        <w:rPr>
          <w:rFonts w:ascii="Arial Narrow" w:hAnsi="Arial Narrow"/>
          <w:i/>
          <w:iCs/>
          <w:color w:val="C00000"/>
          <w:sz w:val="20"/>
          <w:szCs w:val="20"/>
        </w:rPr>
        <w:t xml:space="preserve">Habakkuk </w:t>
      </w:r>
      <w:r w:rsidR="00A9770F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170FCD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A34AB7"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“Indeed, because he transgresses by wine,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e is a proud man,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he does not stay at home.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Because he enlarges his desire as hell,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he is like death, and cannot be satisfied,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e gathers to himself all nations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heaps up for himself all peoples.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“Will not all these take up a proverb against him,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a taunting riddle against him, and say,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‘Woe to him who increases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hat is not his—how long?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And to him who loads himself with many pledges’?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Will not your creditors rise up suddenly?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Will they not awaken who oppress you?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And you will become their booty.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Because you have plundered many nations,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ll the remnant of the people shall plunder you,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ecause of men’s blood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the violence of the land and the city,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of all who dwell in it.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“Woe to him who covets evil gain for his house,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hat he may set his nest on high,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hat he may be delivered from the power of disaster!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give shameful counsel to your house,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c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utting off many peoples,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sin against your soul.</w:t>
      </w:r>
    </w:p>
    <w:p w14:paraId="4CBC398E" w14:textId="25AE9CC9" w:rsidR="00A34AB7" w:rsidRPr="009427C0" w:rsidRDefault="00A9770F" w:rsidP="00A9770F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DD111E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the stone will cry out from the wall,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the beam from the timbers will answer it.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4D4C74C9" w14:textId="379F9353" w:rsidR="002D1E10" w:rsidRPr="00213A1E" w:rsidRDefault="00FF53FB" w:rsidP="000213D1">
      <w:pPr>
        <w:ind w:right="-720"/>
        <w:rPr>
          <w:rFonts w:ascii="Arial Narrow" w:hAnsi="Arial Narrow"/>
          <w:color w:val="000000" w:themeColor="text1"/>
        </w:rPr>
      </w:pPr>
      <w:r w:rsidRPr="00793F18">
        <w:rPr>
          <w:rFonts w:ascii="Arial Narrow" w:hAnsi="Arial Narrow"/>
          <w:color w:val="C00000"/>
        </w:rPr>
        <w:lastRenderedPageBreak/>
        <w:t>V:</w:t>
      </w:r>
      <w:r w:rsidR="00B072D5">
        <w:rPr>
          <w:rFonts w:ascii="Arial Narrow" w:hAnsi="Arial Narrow"/>
          <w:color w:val="C00000"/>
        </w:rPr>
        <w:t>5</w:t>
      </w:r>
      <w:r w:rsidR="00213A1E">
        <w:rPr>
          <w:rFonts w:ascii="Arial Narrow" w:hAnsi="Arial Narrow"/>
          <w:color w:val="C00000"/>
        </w:rPr>
        <w:t xml:space="preserve">-8 </w:t>
      </w:r>
      <w:r w:rsidR="00B072D5">
        <w:rPr>
          <w:rFonts w:ascii="Arial Narrow" w:hAnsi="Arial Narrow"/>
          <w:b/>
          <w:bCs/>
          <w:color w:val="000000" w:themeColor="text1"/>
        </w:rPr>
        <w:t>The</w:t>
      </w:r>
      <w:r w:rsidR="00213A1E">
        <w:rPr>
          <w:rFonts w:ascii="Arial Narrow" w:hAnsi="Arial Narrow"/>
          <w:b/>
          <w:bCs/>
          <w:color w:val="000000" w:themeColor="text1"/>
        </w:rPr>
        <w:t xml:space="preserve"> spirit of Pride is original sin. </w:t>
      </w:r>
      <w:r w:rsidR="00F55CB5">
        <w:rPr>
          <w:rFonts w:ascii="Arial Narrow" w:hAnsi="Arial Narrow"/>
          <w:color w:val="000000" w:themeColor="text1"/>
        </w:rPr>
        <w:t>Its</w:t>
      </w:r>
      <w:r w:rsidR="00213A1E">
        <w:rPr>
          <w:rFonts w:ascii="Arial Narrow" w:hAnsi="Arial Narrow"/>
          <w:color w:val="000000" w:themeColor="text1"/>
        </w:rPr>
        <w:t xml:space="preserve"> ingredient is making less of God and more of self.</w:t>
      </w:r>
    </w:p>
    <w:p w14:paraId="097B9324" w14:textId="016A123A" w:rsidR="002D1E10" w:rsidRDefault="00213A1E" w:rsidP="00D53524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spirit of Pride always ends up hating God and His creation.</w:t>
      </w:r>
    </w:p>
    <w:p w14:paraId="7B9DCE26" w14:textId="77777777" w:rsidR="00213A1E" w:rsidRDefault="00213A1E" w:rsidP="00D53524">
      <w:pPr>
        <w:ind w:right="-810"/>
        <w:rPr>
          <w:rFonts w:ascii="Arial Narrow" w:hAnsi="Arial Narrow"/>
          <w:b/>
          <w:bCs/>
          <w:color w:val="0070C0"/>
        </w:rPr>
      </w:pPr>
    </w:p>
    <w:p w14:paraId="7812B420" w14:textId="361C8E6A" w:rsidR="00213A1E" w:rsidRDefault="00213A1E" w:rsidP="00D53524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spirit of </w:t>
      </w:r>
      <w:r w:rsidR="00876B6D">
        <w:rPr>
          <w:rFonts w:ascii="Arial Narrow" w:hAnsi="Arial Narrow"/>
          <w:b/>
          <w:bCs/>
          <w:color w:val="0070C0"/>
        </w:rPr>
        <w:t xml:space="preserve">Pride will topple many nations. </w:t>
      </w:r>
    </w:p>
    <w:p w14:paraId="7A849FBF" w14:textId="77777777" w:rsidR="002D1E10" w:rsidRDefault="002D1E10" w:rsidP="00D53524">
      <w:pPr>
        <w:ind w:right="-810"/>
        <w:rPr>
          <w:rFonts w:ascii="Arial Narrow" w:hAnsi="Arial Narrow"/>
          <w:color w:val="0070C0"/>
        </w:rPr>
      </w:pPr>
    </w:p>
    <w:p w14:paraId="769340A7" w14:textId="5BB3DFF7" w:rsidR="0081777C" w:rsidRDefault="00FF53FB" w:rsidP="00276CC4">
      <w:pPr>
        <w:ind w:right="-810"/>
        <w:rPr>
          <w:rFonts w:ascii="Arial Narrow" w:hAnsi="Arial Narrow"/>
          <w:color w:val="0070C0"/>
        </w:rPr>
      </w:pPr>
      <w:r w:rsidRPr="00793F18">
        <w:rPr>
          <w:rFonts w:ascii="Arial Narrow" w:hAnsi="Arial Narrow"/>
          <w:color w:val="C00000"/>
        </w:rPr>
        <w:t>V:</w:t>
      </w:r>
      <w:r w:rsidR="00FE2D3D" w:rsidRPr="00876B6D">
        <w:rPr>
          <w:rFonts w:ascii="Arial Narrow" w:hAnsi="Arial Narrow"/>
          <w:color w:val="C00000"/>
        </w:rPr>
        <w:t>9</w:t>
      </w:r>
      <w:r w:rsidR="00876B6D">
        <w:rPr>
          <w:rFonts w:ascii="Arial Narrow" w:hAnsi="Arial Narrow"/>
          <w:color w:val="C00000"/>
        </w:rPr>
        <w:t xml:space="preserve">-11 </w:t>
      </w:r>
      <w:r w:rsidR="00876B6D">
        <w:rPr>
          <w:rFonts w:ascii="Arial Narrow" w:hAnsi="Arial Narrow"/>
          <w:b/>
          <w:bCs/>
          <w:color w:val="000000" w:themeColor="text1"/>
        </w:rPr>
        <w:t>Signs of demonic uprisings.</w:t>
      </w:r>
    </w:p>
    <w:p w14:paraId="12DEB4B0" w14:textId="77777777" w:rsidR="00876B6D" w:rsidRPr="00876B6D" w:rsidRDefault="00876B6D" w:rsidP="00276CC4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2DB3FFB1" w14:textId="07FEB35A" w:rsidR="0081777C" w:rsidRPr="003350CC" w:rsidRDefault="0081777C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V:9 </w:t>
      </w:r>
      <w:r w:rsidR="003350CC" w:rsidRPr="00C90DD3">
        <w:rPr>
          <w:rFonts w:ascii="Arial Narrow" w:hAnsi="Arial Narrow"/>
          <w:b/>
          <w:bCs/>
          <w:color w:val="0070C0"/>
        </w:rPr>
        <w:t>Crav</w:t>
      </w:r>
      <w:r w:rsidR="00C90DD3" w:rsidRPr="00C90DD3">
        <w:rPr>
          <w:rFonts w:ascii="Arial Narrow" w:hAnsi="Arial Narrow"/>
          <w:b/>
          <w:bCs/>
          <w:color w:val="0070C0"/>
        </w:rPr>
        <w:t>ing</w:t>
      </w:r>
      <w:r w:rsidR="003350CC">
        <w:rPr>
          <w:rFonts w:ascii="Arial Narrow" w:hAnsi="Arial Narrow"/>
          <w:color w:val="0070C0"/>
        </w:rPr>
        <w:t xml:space="preserve"> </w:t>
      </w:r>
      <w:r w:rsidR="003350CC" w:rsidRPr="00C90DD3">
        <w:rPr>
          <w:rFonts w:ascii="Arial Narrow" w:hAnsi="Arial Narrow"/>
          <w:b/>
          <w:bCs/>
          <w:color w:val="0070C0"/>
        </w:rPr>
        <w:t>evil</w:t>
      </w:r>
      <w:r w:rsidR="003350CC">
        <w:rPr>
          <w:rFonts w:ascii="Arial Narrow" w:hAnsi="Arial Narrow"/>
          <w:color w:val="0070C0"/>
        </w:rPr>
        <w:t xml:space="preserve"> gain within their household.</w:t>
      </w:r>
    </w:p>
    <w:p w14:paraId="426AFA90" w14:textId="77777777" w:rsidR="00876B6D" w:rsidRDefault="00876B6D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367C4C3E" w14:textId="28061C4E" w:rsidR="00876B6D" w:rsidRPr="003350CC" w:rsidRDefault="00876B6D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V:10</w:t>
      </w:r>
      <w:r w:rsidR="003350CC">
        <w:rPr>
          <w:rFonts w:ascii="Arial Narrow" w:hAnsi="Arial Narrow"/>
          <w:b/>
          <w:bCs/>
          <w:color w:val="0070C0"/>
        </w:rPr>
        <w:t xml:space="preserve"> </w:t>
      </w:r>
      <w:r w:rsidR="003350CC" w:rsidRPr="00C90DD3">
        <w:rPr>
          <w:rFonts w:ascii="Arial Narrow" w:hAnsi="Arial Narrow"/>
          <w:b/>
          <w:bCs/>
          <w:color w:val="0070C0"/>
        </w:rPr>
        <w:t>Giving shameful counsel</w:t>
      </w:r>
      <w:r w:rsidR="003350CC">
        <w:rPr>
          <w:rFonts w:ascii="Arial Narrow" w:hAnsi="Arial Narrow"/>
          <w:color w:val="0070C0"/>
        </w:rPr>
        <w:t xml:space="preserve"> to their household.</w:t>
      </w:r>
    </w:p>
    <w:p w14:paraId="687535F3" w14:textId="77777777" w:rsidR="00876B6D" w:rsidRDefault="00876B6D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64AF30A0" w14:textId="29D929D7" w:rsidR="00876B6D" w:rsidRPr="003350CC" w:rsidRDefault="00876B6D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V:11</w:t>
      </w:r>
      <w:r w:rsidR="003350CC">
        <w:rPr>
          <w:rFonts w:ascii="Arial Narrow" w:hAnsi="Arial Narrow"/>
          <w:b/>
          <w:bCs/>
          <w:color w:val="0070C0"/>
        </w:rPr>
        <w:t xml:space="preserve"> </w:t>
      </w:r>
      <w:r w:rsidR="003350CC" w:rsidRPr="00C90DD3">
        <w:rPr>
          <w:rFonts w:ascii="Arial Narrow" w:hAnsi="Arial Narrow"/>
          <w:b/>
          <w:bCs/>
          <w:color w:val="0070C0"/>
        </w:rPr>
        <w:t>Your household walls and the beams feel the violation</w:t>
      </w:r>
      <w:r w:rsidR="003350CC">
        <w:rPr>
          <w:rFonts w:ascii="Arial Narrow" w:hAnsi="Arial Narrow"/>
          <w:color w:val="0070C0"/>
        </w:rPr>
        <w:t xml:space="preserve"> that your soul is numb to.</w:t>
      </w:r>
    </w:p>
    <w:p w14:paraId="6861F1C7" w14:textId="77777777" w:rsidR="00876B6D" w:rsidRDefault="00876B6D" w:rsidP="00FD035D">
      <w:pPr>
        <w:ind w:right="-810"/>
        <w:rPr>
          <w:rFonts w:ascii="Arial Narrow" w:hAnsi="Arial Narrow"/>
          <w:b/>
          <w:bCs/>
          <w:color w:val="0070C0"/>
        </w:rPr>
      </w:pPr>
    </w:p>
    <w:p w14:paraId="4902A384" w14:textId="77777777" w:rsidR="002D1E10" w:rsidRDefault="002D1E10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11B70A6D" w14:textId="2E04291B" w:rsidR="007D19B9" w:rsidRPr="007D19B9" w:rsidRDefault="0009607F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876B6D">
        <w:rPr>
          <w:rFonts w:ascii="Arial Narrow" w:hAnsi="Arial Narrow"/>
          <w:i/>
          <w:iCs/>
          <w:color w:val="0070C0"/>
          <w:sz w:val="32"/>
          <w:szCs w:val="32"/>
        </w:rPr>
        <w:t>Woe to the destroyer of cities and how it happens</w:t>
      </w:r>
      <w:r w:rsidR="00435A0E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032237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068676CB" w14:textId="46CE716A" w:rsidR="00A9770F" w:rsidRPr="00A9770F" w:rsidRDefault="00B4605C" w:rsidP="00A9770F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AE6E50">
        <w:rPr>
          <w:rFonts w:ascii="Arial Narrow" w:hAnsi="Arial Narrow"/>
          <w:i/>
          <w:iCs/>
          <w:color w:val="C00000"/>
          <w:sz w:val="20"/>
          <w:szCs w:val="20"/>
        </w:rPr>
        <w:t xml:space="preserve">Habakkuk </w:t>
      </w:r>
      <w:r w:rsidR="00A9770F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="00AE6E50">
        <w:rPr>
          <w:rFonts w:ascii="Arial Narrow" w:hAnsi="Arial Narrow"/>
          <w:i/>
          <w:iCs/>
          <w:color w:val="C00000"/>
          <w:sz w:val="20"/>
          <w:szCs w:val="20"/>
        </w:rPr>
        <w:t>:12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4F16F1" w:rsidRPr="004F16F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“Woe to him who builds a town with bloodshed,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ho establishes a city by iniquity!</w:t>
      </w:r>
      <w:r w:rsid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 xml:space="preserve">13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Behold, is it not of the LORD of hosts</w:t>
      </w:r>
      <w:r w:rsidR="0077796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hat the peoples labor to feed the fire,</w:t>
      </w:r>
      <w:r w:rsidR="0077796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nations weary themselves in vain?</w:t>
      </w:r>
      <w:r w:rsidR="0077796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the earth will be filled</w:t>
      </w:r>
    </w:p>
    <w:p w14:paraId="4048DA28" w14:textId="47C10060" w:rsidR="00A9770F" w:rsidRPr="00A9770F" w:rsidRDefault="00777960" w:rsidP="00A9770F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w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ith the knowledge of the glory of the LORD,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s the waters cover the sea.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“Woe to him who gives drink to his neighbor,</w:t>
      </w:r>
    </w:p>
    <w:p w14:paraId="0C9DC3C5" w14:textId="1101A2EF" w:rsidR="00555F52" w:rsidRDefault="00777960" w:rsidP="00A9770F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p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ressing him to your bottle,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e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ven to make him drunk,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hat you may look on his nakedness!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are filled with shame instead of glory.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You also—drink!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And be exposed as uncircumcised!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The cup of the LORD’s right hand will be turned against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utter shame will be on your glory.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the violence done to Lebanon will cover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the plunder of beasts which made them afraid,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ecause of men’s blood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the violence of the land and the city,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nd of all who dwell in it.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“What profit is the image, that its maker should carve it,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he molded image, a teacher of lies,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hat the maker of its mold should trust in it,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o make mute idols?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Woe to him who says to wood, ‘Awake!’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o silent stone, ‘Arise! It shall teach!’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Behold, it is overlaid with gold and silver,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et in it there is no breath at all.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DD111E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“But the LORD is in His holy temple.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/>
          <w:i/>
          <w:iCs/>
          <w:color w:val="000000" w:themeColor="text1"/>
          <w:sz w:val="20"/>
          <w:szCs w:val="20"/>
        </w:rPr>
        <w:t>Let all the earth keep silence before Him.”</w:t>
      </w:r>
    </w:p>
    <w:p w14:paraId="6034035A" w14:textId="77777777" w:rsidR="00555F52" w:rsidRPr="004F16F1" w:rsidRDefault="00555F52" w:rsidP="0054318A">
      <w:pPr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5F2545D0" w14:textId="2FABA32F" w:rsidR="00FC2FC9" w:rsidRDefault="00267606" w:rsidP="0009607F">
      <w:pPr>
        <w:ind w:right="-540"/>
        <w:rPr>
          <w:rFonts w:ascii="Arial Narrow" w:hAnsi="Arial Narrow"/>
          <w:b/>
          <w:bCs/>
          <w:color w:val="0070C0"/>
        </w:rPr>
      </w:pPr>
      <w:r w:rsidRPr="00E464ED">
        <w:rPr>
          <w:rFonts w:ascii="Arial Narrow" w:hAnsi="Arial Narrow"/>
          <w:color w:val="C00000"/>
        </w:rPr>
        <w:t>V:</w:t>
      </w:r>
      <w:r w:rsidR="0076399C" w:rsidRPr="00E464ED">
        <w:rPr>
          <w:rFonts w:ascii="Arial Narrow" w:hAnsi="Arial Narrow"/>
          <w:color w:val="C00000"/>
        </w:rPr>
        <w:t>1</w:t>
      </w:r>
      <w:r w:rsidR="008E1308">
        <w:rPr>
          <w:rFonts w:ascii="Arial Narrow" w:hAnsi="Arial Narrow"/>
          <w:color w:val="C00000"/>
        </w:rPr>
        <w:t>2</w:t>
      </w:r>
      <w:r w:rsidR="005E6741" w:rsidRPr="00E464ED">
        <w:rPr>
          <w:rFonts w:ascii="Arial Narrow" w:hAnsi="Arial Narrow"/>
          <w:color w:val="C00000"/>
        </w:rPr>
        <w:t xml:space="preserve"> </w:t>
      </w:r>
      <w:r w:rsidR="000973DD">
        <w:rPr>
          <w:rFonts w:ascii="Arial Narrow" w:hAnsi="Arial Narrow"/>
          <w:b/>
          <w:bCs/>
          <w:color w:val="000000" w:themeColor="text1"/>
        </w:rPr>
        <w:t>Building a city around bloodshed and sin.</w:t>
      </w:r>
    </w:p>
    <w:p w14:paraId="2F26E300" w14:textId="23730C19" w:rsidR="002D1E10" w:rsidRPr="00C90DD3" w:rsidRDefault="00C90DD3" w:rsidP="0009607F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It</w:t>
      </w:r>
      <w:r w:rsidR="003350CC">
        <w:rPr>
          <w:rFonts w:ascii="Arial Narrow" w:hAnsi="Arial Narrow"/>
          <w:b/>
          <w:bCs/>
          <w:color w:val="0070C0"/>
        </w:rPr>
        <w:t xml:space="preserve"> takes</w:t>
      </w:r>
      <w:r>
        <w:rPr>
          <w:rFonts w:ascii="Arial Narrow" w:hAnsi="Arial Narrow"/>
          <w:b/>
          <w:bCs/>
          <w:color w:val="0070C0"/>
        </w:rPr>
        <w:t xml:space="preserve"> a city several</w:t>
      </w:r>
      <w:r w:rsidR="003350CC">
        <w:rPr>
          <w:rFonts w:ascii="Arial Narrow" w:hAnsi="Arial Narrow"/>
          <w:b/>
          <w:bCs/>
          <w:color w:val="0070C0"/>
        </w:rPr>
        <w:t xml:space="preserve"> generation</w:t>
      </w:r>
      <w:r>
        <w:rPr>
          <w:rFonts w:ascii="Arial Narrow" w:hAnsi="Arial Narrow"/>
          <w:b/>
          <w:bCs/>
          <w:color w:val="0070C0"/>
        </w:rPr>
        <w:t xml:space="preserve">s </w:t>
      </w:r>
      <w:r w:rsidRPr="00C90DD3">
        <w:rPr>
          <w:rFonts w:ascii="Arial Narrow" w:hAnsi="Arial Narrow"/>
          <w:color w:val="0070C0"/>
        </w:rPr>
        <w:t>of</w:t>
      </w:r>
      <w:r w:rsidR="003350CC" w:rsidRPr="00C90DD3">
        <w:rPr>
          <w:rFonts w:ascii="Arial Narrow" w:hAnsi="Arial Narrow"/>
          <w:color w:val="0070C0"/>
        </w:rPr>
        <w:t xml:space="preserve"> sin</w:t>
      </w:r>
      <w:r w:rsidRPr="00C90DD3">
        <w:rPr>
          <w:rFonts w:ascii="Arial Narrow" w:hAnsi="Arial Narrow"/>
          <w:color w:val="0070C0"/>
        </w:rPr>
        <w:t xml:space="preserve"> to</w:t>
      </w:r>
      <w:r w:rsidR="003350CC" w:rsidRPr="00C90DD3">
        <w:rPr>
          <w:rFonts w:ascii="Arial Narrow" w:hAnsi="Arial Narrow"/>
          <w:color w:val="0070C0"/>
        </w:rPr>
        <w:t xml:space="preserve"> </w:t>
      </w:r>
      <w:r w:rsidR="000A7E25">
        <w:rPr>
          <w:rFonts w:ascii="Arial Narrow" w:hAnsi="Arial Narrow"/>
          <w:color w:val="0070C0"/>
        </w:rPr>
        <w:t>be established</w:t>
      </w:r>
      <w:r w:rsidR="003350CC" w:rsidRPr="00C90DD3">
        <w:rPr>
          <w:rFonts w:ascii="Arial Narrow" w:hAnsi="Arial Narrow"/>
          <w:color w:val="0070C0"/>
        </w:rPr>
        <w:t xml:space="preserve"> </w:t>
      </w:r>
      <w:r w:rsidRPr="00C90DD3">
        <w:rPr>
          <w:rFonts w:ascii="Arial Narrow" w:hAnsi="Arial Narrow"/>
          <w:color w:val="0070C0"/>
        </w:rPr>
        <w:t>in</w:t>
      </w:r>
      <w:r w:rsidR="003350CC" w:rsidRPr="00C90DD3">
        <w:rPr>
          <w:rFonts w:ascii="Arial Narrow" w:hAnsi="Arial Narrow"/>
          <w:color w:val="0070C0"/>
        </w:rPr>
        <w:t xml:space="preserve"> the way of iniquity.</w:t>
      </w:r>
    </w:p>
    <w:p w14:paraId="6AF72A46" w14:textId="77777777" w:rsidR="002D1E10" w:rsidRPr="00C90DD3" w:rsidRDefault="002D1E10" w:rsidP="0009607F">
      <w:pPr>
        <w:ind w:right="-540"/>
        <w:rPr>
          <w:rFonts w:ascii="Arial Narrow" w:hAnsi="Arial Narrow"/>
          <w:color w:val="0070C0"/>
        </w:rPr>
      </w:pPr>
    </w:p>
    <w:p w14:paraId="371D62D7" w14:textId="77777777" w:rsidR="002D1E10" w:rsidRDefault="002D1E10" w:rsidP="0009607F">
      <w:pPr>
        <w:ind w:right="-540"/>
        <w:rPr>
          <w:rFonts w:ascii="Arial Narrow" w:hAnsi="Arial Narrow"/>
          <w:b/>
          <w:bCs/>
          <w:color w:val="0070C0"/>
        </w:rPr>
      </w:pPr>
    </w:p>
    <w:p w14:paraId="0B2D19B1" w14:textId="77777777" w:rsidR="008B1A0B" w:rsidRDefault="008B1A0B" w:rsidP="00FC2FC9">
      <w:pPr>
        <w:ind w:right="-54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1B6C4216" w14:textId="4A2FDC6F" w:rsidR="0009607F" w:rsidRDefault="0009607F" w:rsidP="00FC2FC9">
      <w:pPr>
        <w:ind w:right="-54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V:1</w:t>
      </w:r>
      <w:r w:rsidR="000E4FAE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C00000"/>
        </w:rPr>
        <w:t>-1</w:t>
      </w:r>
      <w:r w:rsidR="000973DD">
        <w:rPr>
          <w:rFonts w:ascii="Arial Narrow" w:hAnsi="Arial Narrow"/>
          <w:color w:val="C00000"/>
        </w:rPr>
        <w:t>4</w:t>
      </w:r>
      <w:r>
        <w:rPr>
          <w:rFonts w:ascii="Arial Narrow" w:hAnsi="Arial Narrow"/>
          <w:color w:val="C00000"/>
        </w:rPr>
        <w:t xml:space="preserve"> </w:t>
      </w:r>
      <w:r w:rsidR="000973DD">
        <w:rPr>
          <w:rFonts w:ascii="Arial Narrow" w:hAnsi="Arial Narrow"/>
          <w:b/>
          <w:bCs/>
          <w:color w:val="000000" w:themeColor="text1"/>
        </w:rPr>
        <w:t xml:space="preserve">In that day! The Lord of </w:t>
      </w:r>
      <w:r w:rsidR="000A7E25">
        <w:rPr>
          <w:rFonts w:ascii="Arial Narrow" w:hAnsi="Arial Narrow"/>
          <w:b/>
          <w:bCs/>
          <w:color w:val="000000" w:themeColor="text1"/>
        </w:rPr>
        <w:t>Host's</w:t>
      </w:r>
      <w:r w:rsidR="000973DD">
        <w:rPr>
          <w:rFonts w:ascii="Arial Narrow" w:hAnsi="Arial Narrow"/>
          <w:b/>
          <w:bCs/>
          <w:color w:val="000000" w:themeColor="text1"/>
        </w:rPr>
        <w:t xml:space="preserve"> power and glory </w:t>
      </w:r>
      <w:r w:rsidR="000A7E25">
        <w:rPr>
          <w:rFonts w:ascii="Arial Narrow" w:hAnsi="Arial Narrow"/>
          <w:b/>
          <w:bCs/>
          <w:color w:val="000000" w:themeColor="text1"/>
        </w:rPr>
        <w:t>is</w:t>
      </w:r>
      <w:r w:rsidR="000973DD">
        <w:rPr>
          <w:rFonts w:ascii="Arial Narrow" w:hAnsi="Arial Narrow"/>
          <w:b/>
          <w:bCs/>
          <w:color w:val="000000" w:themeColor="text1"/>
        </w:rPr>
        <w:t xml:space="preserve"> revealed.</w:t>
      </w:r>
    </w:p>
    <w:p w14:paraId="3A25106F" w14:textId="09665598" w:rsidR="002D1E10" w:rsidRDefault="003350CC" w:rsidP="00FE485D">
      <w:pPr>
        <w:ind w:right="-54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A great promise</w:t>
      </w:r>
      <w:r w:rsidR="000A7E25">
        <w:rPr>
          <w:rFonts w:ascii="Arial Narrow" w:hAnsi="Arial Narrow"/>
          <w:b/>
          <w:bCs/>
          <w:color w:val="0070C0"/>
        </w:rPr>
        <w:t xml:space="preserve"> </w:t>
      </w:r>
      <w:r w:rsidR="000A7E25">
        <w:rPr>
          <w:rFonts w:ascii="Arial Narrow" w:hAnsi="Arial Narrow"/>
          <w:color w:val="0070C0"/>
        </w:rPr>
        <w:t>amid</w:t>
      </w:r>
      <w:r w:rsidRPr="00C90DD3">
        <w:rPr>
          <w:rFonts w:ascii="Arial Narrow" w:hAnsi="Arial Narrow"/>
          <w:color w:val="0070C0"/>
        </w:rPr>
        <w:t xml:space="preserve"> </w:t>
      </w:r>
      <w:r w:rsidR="000A7E25">
        <w:rPr>
          <w:rFonts w:ascii="Arial Narrow" w:hAnsi="Arial Narrow"/>
          <w:color w:val="0070C0"/>
        </w:rPr>
        <w:t>outrageous</w:t>
      </w:r>
      <w:r w:rsidRPr="00C90DD3">
        <w:rPr>
          <w:rFonts w:ascii="Arial Narrow" w:hAnsi="Arial Narrow"/>
          <w:color w:val="0070C0"/>
        </w:rPr>
        <w:t xml:space="preserve"> sinning</w:t>
      </w:r>
      <w:r w:rsidR="000A7E25">
        <w:rPr>
          <w:rFonts w:ascii="Arial Narrow" w:hAnsi="Arial Narrow"/>
          <w:color w:val="0070C0"/>
        </w:rPr>
        <w:t xml:space="preserve"> as</w:t>
      </w:r>
      <w:r w:rsidRPr="00C90DD3">
        <w:rPr>
          <w:rFonts w:ascii="Arial Narrow" w:hAnsi="Arial Narrow"/>
          <w:color w:val="0070C0"/>
        </w:rPr>
        <w:t xml:space="preserve"> God’s glory and knowledge </w:t>
      </w:r>
      <w:r w:rsidR="000A7E25">
        <w:rPr>
          <w:rFonts w:ascii="Arial Narrow" w:hAnsi="Arial Narrow"/>
          <w:color w:val="0070C0"/>
        </w:rPr>
        <w:t>are</w:t>
      </w:r>
      <w:r w:rsidRPr="00C90DD3">
        <w:rPr>
          <w:rFonts w:ascii="Arial Narrow" w:hAnsi="Arial Narrow"/>
          <w:color w:val="0070C0"/>
        </w:rPr>
        <w:t xml:space="preserve"> worldwide.</w:t>
      </w:r>
    </w:p>
    <w:p w14:paraId="476B8C54" w14:textId="77777777" w:rsidR="002D1E10" w:rsidRDefault="002D1E10" w:rsidP="00FE485D">
      <w:pPr>
        <w:ind w:right="-540"/>
        <w:rPr>
          <w:rFonts w:ascii="Arial Narrow" w:hAnsi="Arial Narrow"/>
          <w:b/>
          <w:bCs/>
          <w:color w:val="0070C0"/>
        </w:rPr>
      </w:pPr>
    </w:p>
    <w:p w14:paraId="285A8A02" w14:textId="77777777" w:rsidR="002D1E10" w:rsidRDefault="002D1E10" w:rsidP="00FE485D">
      <w:pPr>
        <w:ind w:right="-540"/>
        <w:rPr>
          <w:rFonts w:ascii="Arial Narrow" w:hAnsi="Arial Narrow"/>
          <w:color w:val="0070C0"/>
        </w:rPr>
      </w:pPr>
    </w:p>
    <w:p w14:paraId="0F49511D" w14:textId="77777777" w:rsidR="008B1A0B" w:rsidRPr="001D68AA" w:rsidRDefault="008B1A0B" w:rsidP="00FE485D">
      <w:pPr>
        <w:ind w:right="-540"/>
        <w:rPr>
          <w:rFonts w:ascii="Arial Narrow" w:hAnsi="Arial Narrow"/>
          <w:color w:val="0070C0"/>
        </w:rPr>
      </w:pPr>
    </w:p>
    <w:p w14:paraId="63F1CACC" w14:textId="5B09B6D4" w:rsidR="00CC4326" w:rsidRPr="000973DD" w:rsidRDefault="003179F6" w:rsidP="00E464ED">
      <w:pPr>
        <w:ind w:right="-540"/>
        <w:rPr>
          <w:rFonts w:ascii="Arial Narrow" w:hAnsi="Arial Narrow"/>
          <w:b/>
          <w:bCs/>
          <w:color w:val="000000" w:themeColor="text1"/>
        </w:rPr>
      </w:pPr>
      <w:r w:rsidRPr="00E464ED">
        <w:rPr>
          <w:rFonts w:ascii="Arial Narrow" w:hAnsi="Arial Narrow"/>
          <w:color w:val="C00000"/>
        </w:rPr>
        <w:t>V:</w:t>
      </w:r>
      <w:r w:rsidR="00EB5C5B">
        <w:rPr>
          <w:rFonts w:ascii="Arial Narrow" w:hAnsi="Arial Narrow"/>
          <w:color w:val="C00000"/>
        </w:rPr>
        <w:t>1</w:t>
      </w:r>
      <w:r w:rsidR="000973DD">
        <w:rPr>
          <w:rFonts w:ascii="Arial Narrow" w:hAnsi="Arial Narrow"/>
          <w:color w:val="C00000"/>
        </w:rPr>
        <w:t>5</w:t>
      </w:r>
      <w:r w:rsidR="00EB5C5B">
        <w:rPr>
          <w:rFonts w:ascii="Arial Narrow" w:hAnsi="Arial Narrow"/>
          <w:color w:val="C00000"/>
        </w:rPr>
        <w:t>-1</w:t>
      </w:r>
      <w:r w:rsidR="000973DD">
        <w:rPr>
          <w:rFonts w:ascii="Arial Narrow" w:hAnsi="Arial Narrow"/>
          <w:color w:val="C00000"/>
        </w:rPr>
        <w:t>8</w:t>
      </w:r>
      <w:r w:rsidR="00EB5C5B">
        <w:rPr>
          <w:rFonts w:ascii="Arial Narrow" w:hAnsi="Arial Narrow"/>
          <w:color w:val="C00000"/>
        </w:rPr>
        <w:t xml:space="preserve"> </w:t>
      </w:r>
      <w:r w:rsidRPr="00E464ED">
        <w:rPr>
          <w:rFonts w:ascii="Arial Narrow" w:hAnsi="Arial Narrow"/>
          <w:color w:val="C00000"/>
        </w:rPr>
        <w:t xml:space="preserve"> </w:t>
      </w:r>
      <w:r w:rsidR="000973DD">
        <w:rPr>
          <w:rFonts w:ascii="Arial Narrow" w:hAnsi="Arial Narrow"/>
          <w:b/>
          <w:bCs/>
          <w:color w:val="000000" w:themeColor="text1"/>
        </w:rPr>
        <w:t>Warnings about false gods and spirits</w:t>
      </w:r>
      <w:r w:rsidR="00C90DD3">
        <w:rPr>
          <w:rFonts w:ascii="Arial Narrow" w:hAnsi="Arial Narrow"/>
          <w:b/>
          <w:bCs/>
          <w:color w:val="000000" w:themeColor="text1"/>
        </w:rPr>
        <w:t xml:space="preserve"> and unholy living</w:t>
      </w:r>
      <w:r w:rsidR="000973DD">
        <w:rPr>
          <w:rFonts w:ascii="Arial Narrow" w:hAnsi="Arial Narrow"/>
          <w:b/>
          <w:bCs/>
          <w:color w:val="000000" w:themeColor="text1"/>
        </w:rPr>
        <w:t>.</w:t>
      </w:r>
    </w:p>
    <w:p w14:paraId="52E41361" w14:textId="1EE563DF" w:rsidR="00EB5C5B" w:rsidRDefault="003350CC" w:rsidP="00E862A0">
      <w:pPr>
        <w:ind w:right="-810"/>
        <w:rPr>
          <w:rFonts w:ascii="Arial Narrow" w:hAnsi="Arial Narrow"/>
          <w:color w:val="0070C0"/>
        </w:rPr>
      </w:pPr>
      <w:r w:rsidRPr="00C90DD3">
        <w:rPr>
          <w:rFonts w:ascii="Arial Narrow" w:hAnsi="Arial Narrow"/>
          <w:b/>
          <w:bCs/>
          <w:color w:val="0070C0"/>
        </w:rPr>
        <w:t xml:space="preserve">Woe to </w:t>
      </w:r>
      <w:r w:rsidR="00994A55">
        <w:rPr>
          <w:rFonts w:ascii="Arial Narrow" w:hAnsi="Arial Narrow"/>
          <w:b/>
          <w:bCs/>
          <w:color w:val="0070C0"/>
        </w:rPr>
        <w:t xml:space="preserve">those who are being </w:t>
      </w:r>
      <w:r w:rsidRPr="00C90DD3">
        <w:rPr>
          <w:rFonts w:ascii="Arial Narrow" w:hAnsi="Arial Narrow"/>
          <w:b/>
          <w:bCs/>
          <w:color w:val="0070C0"/>
        </w:rPr>
        <w:t xml:space="preserve">overtly </w:t>
      </w:r>
      <w:r>
        <w:rPr>
          <w:rFonts w:ascii="Arial Narrow" w:hAnsi="Arial Narrow"/>
          <w:color w:val="0070C0"/>
        </w:rPr>
        <w:t>common</w:t>
      </w:r>
      <w:r w:rsidR="00994A55">
        <w:rPr>
          <w:rFonts w:ascii="Arial Narrow" w:hAnsi="Arial Narrow"/>
          <w:color w:val="0070C0"/>
        </w:rPr>
        <w:t xml:space="preserve"> in</w:t>
      </w:r>
      <w:r>
        <w:rPr>
          <w:rFonts w:ascii="Arial Narrow" w:hAnsi="Arial Narrow"/>
          <w:color w:val="0070C0"/>
        </w:rPr>
        <w:t xml:space="preserve"> lewdness and </w:t>
      </w:r>
      <w:r w:rsidR="00C90DD3">
        <w:rPr>
          <w:rFonts w:ascii="Arial Narrow" w:hAnsi="Arial Narrow"/>
          <w:color w:val="0070C0"/>
        </w:rPr>
        <w:t>drunkenness</w:t>
      </w:r>
      <w:r w:rsidR="00994A55">
        <w:rPr>
          <w:rFonts w:ascii="Arial Narrow" w:hAnsi="Arial Narrow"/>
          <w:color w:val="0070C0"/>
        </w:rPr>
        <w:t>; wrath is coming</w:t>
      </w:r>
      <w:r>
        <w:rPr>
          <w:rFonts w:ascii="Arial Narrow" w:hAnsi="Arial Narrow"/>
          <w:color w:val="0070C0"/>
        </w:rPr>
        <w:t>.</w:t>
      </w:r>
    </w:p>
    <w:p w14:paraId="7B4237FF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47D37087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70C66246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104CC889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6D0E7124" w14:textId="75F87146" w:rsidR="000973DD" w:rsidRPr="000973DD" w:rsidRDefault="000973DD" w:rsidP="000973DD">
      <w:pPr>
        <w:ind w:right="-540"/>
        <w:rPr>
          <w:rFonts w:ascii="Arial Narrow" w:hAnsi="Arial Narrow"/>
          <w:b/>
          <w:bCs/>
          <w:color w:val="000000" w:themeColor="text1"/>
        </w:rPr>
      </w:pPr>
      <w:r w:rsidRPr="00E464ED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 xml:space="preserve">19-20 </w:t>
      </w:r>
      <w:r w:rsidRPr="00E464ED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>There’s no contrast between the enemy and the breath of God.</w:t>
      </w:r>
    </w:p>
    <w:p w14:paraId="48332490" w14:textId="503223CB" w:rsidR="000973DD" w:rsidRDefault="00C90DD3" w:rsidP="00E862A0">
      <w:pPr>
        <w:ind w:right="-810"/>
        <w:rPr>
          <w:rFonts w:ascii="Arial Narrow" w:hAnsi="Arial Narrow"/>
          <w:color w:val="0070C0"/>
        </w:rPr>
      </w:pPr>
      <w:r w:rsidRPr="00C90DD3">
        <w:rPr>
          <w:rFonts w:ascii="Arial Narrow" w:hAnsi="Arial Narrow"/>
          <w:b/>
          <w:bCs/>
          <w:color w:val="0070C0"/>
        </w:rPr>
        <w:t xml:space="preserve">Death </w:t>
      </w:r>
      <w:r w:rsidR="00994A55">
        <w:rPr>
          <w:rFonts w:ascii="Arial Narrow" w:hAnsi="Arial Narrow"/>
          <w:b/>
          <w:bCs/>
          <w:color w:val="0070C0"/>
        </w:rPr>
        <w:t>results from</w:t>
      </w:r>
      <w:r w:rsidRPr="00C90DD3">
        <w:rPr>
          <w:rFonts w:ascii="Arial Narrow" w:hAnsi="Arial Narrow"/>
          <w:b/>
          <w:bCs/>
          <w:color w:val="0070C0"/>
        </w:rPr>
        <w:t xml:space="preserve"> idolatry and is marked</w:t>
      </w:r>
      <w:r>
        <w:rPr>
          <w:rFonts w:ascii="Arial Narrow" w:hAnsi="Arial Narrow"/>
          <w:color w:val="0070C0"/>
        </w:rPr>
        <w:t xml:space="preserve"> by the lack of the Holy Spirit’s breath.</w:t>
      </w:r>
    </w:p>
    <w:p w14:paraId="0DFA6F98" w14:textId="77777777" w:rsidR="00C90DD3" w:rsidRDefault="00C90DD3" w:rsidP="00E862A0">
      <w:pPr>
        <w:ind w:right="-810"/>
        <w:rPr>
          <w:rFonts w:ascii="Arial Narrow" w:hAnsi="Arial Narrow"/>
          <w:color w:val="0070C0"/>
        </w:rPr>
      </w:pPr>
    </w:p>
    <w:p w14:paraId="6808EADD" w14:textId="75E33E68" w:rsidR="00C90DD3" w:rsidRPr="00EB5C5B" w:rsidRDefault="00C90DD3" w:rsidP="00E862A0">
      <w:pPr>
        <w:ind w:right="-810"/>
        <w:rPr>
          <w:rFonts w:ascii="Arial Narrow" w:hAnsi="Arial Narrow"/>
          <w:color w:val="0070C0"/>
        </w:rPr>
      </w:pPr>
      <w:r w:rsidRPr="00C90DD3">
        <w:rPr>
          <w:rFonts w:ascii="Arial Narrow" w:hAnsi="Arial Narrow"/>
          <w:b/>
          <w:bCs/>
          <w:color w:val="0070C0"/>
        </w:rPr>
        <w:t xml:space="preserve">Jesus </w:t>
      </w:r>
      <w:r w:rsidR="00994A55">
        <w:rPr>
          <w:rFonts w:ascii="Arial Narrow" w:hAnsi="Arial Narrow"/>
          <w:b/>
          <w:bCs/>
          <w:color w:val="0070C0"/>
        </w:rPr>
        <w:t>will soon</w:t>
      </w:r>
      <w:r>
        <w:rPr>
          <w:rFonts w:ascii="Arial Narrow" w:hAnsi="Arial Narrow"/>
          <w:color w:val="0070C0"/>
        </w:rPr>
        <w:t xml:space="preserve"> reign from His holy temple</w:t>
      </w:r>
      <w:r w:rsidR="00994A55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and there will be a holy hush.</w:t>
      </w:r>
    </w:p>
    <w:sectPr w:rsidR="00C90DD3" w:rsidRPr="00EB5C5B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0130" w14:textId="77777777" w:rsidR="00C4049A" w:rsidRDefault="00C4049A" w:rsidP="00886B02">
      <w:r>
        <w:separator/>
      </w:r>
    </w:p>
  </w:endnote>
  <w:endnote w:type="continuationSeparator" w:id="0">
    <w:p w14:paraId="6ADAAFB4" w14:textId="77777777" w:rsidR="00C4049A" w:rsidRDefault="00C4049A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368F" w14:textId="77777777" w:rsidR="00C4049A" w:rsidRDefault="00C4049A" w:rsidP="00886B02">
      <w:r>
        <w:separator/>
      </w:r>
    </w:p>
  </w:footnote>
  <w:footnote w:type="continuationSeparator" w:id="0">
    <w:p w14:paraId="65268B5C" w14:textId="77777777" w:rsidR="00C4049A" w:rsidRDefault="00C4049A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9"/>
  </w:num>
  <w:num w:numId="3" w16cid:durableId="512456338">
    <w:abstractNumId w:val="17"/>
  </w:num>
  <w:num w:numId="4" w16cid:durableId="617755279">
    <w:abstractNumId w:val="9"/>
  </w:num>
  <w:num w:numId="5" w16cid:durableId="47995897">
    <w:abstractNumId w:val="32"/>
  </w:num>
  <w:num w:numId="6" w16cid:durableId="1680958848">
    <w:abstractNumId w:val="35"/>
  </w:num>
  <w:num w:numId="7" w16cid:durableId="569392401">
    <w:abstractNumId w:val="22"/>
  </w:num>
  <w:num w:numId="8" w16cid:durableId="1197086030">
    <w:abstractNumId w:val="1"/>
  </w:num>
  <w:num w:numId="9" w16cid:durableId="674724330">
    <w:abstractNumId w:val="39"/>
  </w:num>
  <w:num w:numId="10" w16cid:durableId="1987396686">
    <w:abstractNumId w:val="25"/>
  </w:num>
  <w:num w:numId="11" w16cid:durableId="2125340003">
    <w:abstractNumId w:val="7"/>
  </w:num>
  <w:num w:numId="12" w16cid:durableId="1941907994">
    <w:abstractNumId w:val="43"/>
  </w:num>
  <w:num w:numId="13" w16cid:durableId="1360470529">
    <w:abstractNumId w:val="41"/>
  </w:num>
  <w:num w:numId="14" w16cid:durableId="1145195184">
    <w:abstractNumId w:val="37"/>
  </w:num>
  <w:num w:numId="15" w16cid:durableId="92942922">
    <w:abstractNumId w:val="46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8"/>
  </w:num>
  <w:num w:numId="19" w16cid:durableId="925384118">
    <w:abstractNumId w:val="14"/>
  </w:num>
  <w:num w:numId="20" w16cid:durableId="450247767">
    <w:abstractNumId w:val="36"/>
  </w:num>
  <w:num w:numId="21" w16cid:durableId="1310285138">
    <w:abstractNumId w:val="33"/>
  </w:num>
  <w:num w:numId="22" w16cid:durableId="1219246184">
    <w:abstractNumId w:val="47"/>
  </w:num>
  <w:num w:numId="23" w16cid:durableId="111483035">
    <w:abstractNumId w:val="20"/>
  </w:num>
  <w:num w:numId="24" w16cid:durableId="2085376607">
    <w:abstractNumId w:val="13"/>
  </w:num>
  <w:num w:numId="25" w16cid:durableId="1379090130">
    <w:abstractNumId w:val="23"/>
  </w:num>
  <w:num w:numId="26" w16cid:durableId="281691727">
    <w:abstractNumId w:val="31"/>
  </w:num>
  <w:num w:numId="27" w16cid:durableId="169180764">
    <w:abstractNumId w:val="15"/>
  </w:num>
  <w:num w:numId="28" w16cid:durableId="238364714">
    <w:abstractNumId w:val="44"/>
  </w:num>
  <w:num w:numId="29" w16cid:durableId="1728145750">
    <w:abstractNumId w:val="16"/>
  </w:num>
  <w:num w:numId="30" w16cid:durableId="335769943">
    <w:abstractNumId w:val="3"/>
  </w:num>
  <w:num w:numId="31" w16cid:durableId="1499079161">
    <w:abstractNumId w:val="30"/>
  </w:num>
  <w:num w:numId="32" w16cid:durableId="2079278436">
    <w:abstractNumId w:val="0"/>
  </w:num>
  <w:num w:numId="33" w16cid:durableId="722144124">
    <w:abstractNumId w:val="12"/>
  </w:num>
  <w:num w:numId="34" w16cid:durableId="483595273">
    <w:abstractNumId w:val="24"/>
  </w:num>
  <w:num w:numId="35" w16cid:durableId="1641954661">
    <w:abstractNumId w:val="40"/>
  </w:num>
  <w:num w:numId="36" w16cid:durableId="604001244">
    <w:abstractNumId w:val="5"/>
  </w:num>
  <w:num w:numId="37" w16cid:durableId="182982777">
    <w:abstractNumId w:val="45"/>
  </w:num>
  <w:num w:numId="38" w16cid:durableId="2139257844">
    <w:abstractNumId w:val="38"/>
  </w:num>
  <w:num w:numId="39" w16cid:durableId="1735397762">
    <w:abstractNumId w:val="34"/>
  </w:num>
  <w:num w:numId="40" w16cid:durableId="1660966172">
    <w:abstractNumId w:val="42"/>
  </w:num>
  <w:num w:numId="41" w16cid:durableId="2139299115">
    <w:abstractNumId w:val="28"/>
  </w:num>
  <w:num w:numId="42" w16cid:durableId="1894851081">
    <w:abstractNumId w:val="2"/>
  </w:num>
  <w:num w:numId="43" w16cid:durableId="1655332935">
    <w:abstractNumId w:val="21"/>
  </w:num>
  <w:num w:numId="44" w16cid:durableId="1383627677">
    <w:abstractNumId w:val="10"/>
  </w:num>
  <w:num w:numId="45" w16cid:durableId="582884368">
    <w:abstractNumId w:val="11"/>
  </w:num>
  <w:num w:numId="46" w16cid:durableId="877082286">
    <w:abstractNumId w:val="29"/>
  </w:num>
  <w:num w:numId="47" w16cid:durableId="1268654474">
    <w:abstractNumId w:val="26"/>
  </w:num>
  <w:num w:numId="48" w16cid:durableId="98817162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1DF"/>
    <w:rsid w:val="000C041C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B9C"/>
    <w:rsid w:val="00215369"/>
    <w:rsid w:val="00215A91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6CC4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693"/>
    <w:rsid w:val="002C3E36"/>
    <w:rsid w:val="002C3E5C"/>
    <w:rsid w:val="002C59C5"/>
    <w:rsid w:val="002C5F1F"/>
    <w:rsid w:val="002C60BB"/>
    <w:rsid w:val="002C67CB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0CC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B8E"/>
    <w:rsid w:val="00345122"/>
    <w:rsid w:val="003455E8"/>
    <w:rsid w:val="003469BA"/>
    <w:rsid w:val="00347287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B0F"/>
    <w:rsid w:val="00433316"/>
    <w:rsid w:val="00433412"/>
    <w:rsid w:val="00433ED9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44D9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22F8"/>
    <w:rsid w:val="004C3649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6737"/>
    <w:rsid w:val="00527028"/>
    <w:rsid w:val="005276C0"/>
    <w:rsid w:val="005311A9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87273"/>
    <w:rsid w:val="00587D74"/>
    <w:rsid w:val="005906A2"/>
    <w:rsid w:val="00590B46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3009"/>
    <w:rsid w:val="005A46C8"/>
    <w:rsid w:val="005A61C1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0FDB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B3E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4C7"/>
    <w:rsid w:val="006D68BA"/>
    <w:rsid w:val="006E0A13"/>
    <w:rsid w:val="006E1F5F"/>
    <w:rsid w:val="006E1FF9"/>
    <w:rsid w:val="006E206E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B2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542"/>
    <w:rsid w:val="007F714C"/>
    <w:rsid w:val="008010D1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FB5"/>
    <w:rsid w:val="0082383B"/>
    <w:rsid w:val="008239BB"/>
    <w:rsid w:val="00824A34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B6D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3556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C90"/>
    <w:rsid w:val="00944E95"/>
    <w:rsid w:val="00945601"/>
    <w:rsid w:val="0094568E"/>
    <w:rsid w:val="009466D2"/>
    <w:rsid w:val="0095003C"/>
    <w:rsid w:val="0095013C"/>
    <w:rsid w:val="00950F6D"/>
    <w:rsid w:val="00951E11"/>
    <w:rsid w:val="00952356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AB7"/>
    <w:rsid w:val="00A34DEB"/>
    <w:rsid w:val="00A37505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36B3D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49A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DD3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43DE"/>
    <w:rsid w:val="00DB66D6"/>
    <w:rsid w:val="00DB71D4"/>
    <w:rsid w:val="00DC0124"/>
    <w:rsid w:val="00DC0308"/>
    <w:rsid w:val="00DC0C2D"/>
    <w:rsid w:val="00DC11A1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A72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4ED"/>
    <w:rsid w:val="00E46DBB"/>
    <w:rsid w:val="00E47702"/>
    <w:rsid w:val="00E517F7"/>
    <w:rsid w:val="00E52E0A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362"/>
    <w:rsid w:val="00F54464"/>
    <w:rsid w:val="00F55CB5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FC9"/>
    <w:rsid w:val="00FC376A"/>
    <w:rsid w:val="00FC5954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2899</TotalTime>
  <Pages>2</Pages>
  <Words>1013</Words>
  <Characters>4470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73</cp:revision>
  <cp:lastPrinted>2023-08-02T18:57:00Z</cp:lastPrinted>
  <dcterms:created xsi:type="dcterms:W3CDTF">2023-05-18T01:18:00Z</dcterms:created>
  <dcterms:modified xsi:type="dcterms:W3CDTF">2023-08-09T19:51:00Z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